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3BC" w:rsidRDefault="00364E4D" w:rsidP="00364E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3BC">
        <w:rPr>
          <w:rFonts w:ascii="Times New Roman" w:hAnsi="Times New Roman" w:cs="Times New Roman"/>
          <w:b/>
          <w:sz w:val="32"/>
          <w:szCs w:val="32"/>
        </w:rPr>
        <w:t xml:space="preserve">СРОКИ ОКАЗАНИЯ </w:t>
      </w:r>
    </w:p>
    <w:p w:rsidR="00364E4D" w:rsidRPr="008403BC" w:rsidRDefault="00364E4D" w:rsidP="00364E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3BC">
        <w:rPr>
          <w:rFonts w:ascii="Times New Roman" w:hAnsi="Times New Roman" w:cs="Times New Roman"/>
          <w:b/>
          <w:sz w:val="32"/>
          <w:szCs w:val="32"/>
        </w:rPr>
        <w:t>БЕСПЛАТНОЙ ЮРИДИЧЕСКОЙ ПОМОЩИ</w:t>
      </w:r>
    </w:p>
    <w:p w:rsidR="00364E4D" w:rsidRPr="00364E4D" w:rsidRDefault="00364E4D" w:rsidP="00364E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364E4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</w:t>
      </w:r>
    </w:p>
    <w:p w:rsidR="00364E4D" w:rsidRPr="00364E4D" w:rsidRDefault="00364E4D" w:rsidP="00364E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64E4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Юридическая помощь в виде правового консультирования оказывается заявителю в день обращения. В случае если для подготовки ответа требуется продолжительное время, </w:t>
      </w:r>
      <w:r w:rsidR="008403B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представитель юридической клиники</w:t>
      </w:r>
      <w:r w:rsidRPr="00364E4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осуществляющий консультирование, может предложить заявителям обратиться за необходимой информацией в письменном виде либо назначить другое удобное для заявителя время для устного информирования.</w:t>
      </w:r>
    </w:p>
    <w:p w:rsidR="00364E4D" w:rsidRPr="00364E4D" w:rsidRDefault="00364E4D" w:rsidP="00364E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64E4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Максимальный срок оказания бесплатной юридической помощи, который исчисляется с предоставления документов и (или) информации, необходимых для ее оказания, составляет 21 рабочий день.</w:t>
      </w:r>
    </w:p>
    <w:p w:rsidR="00364E4D" w:rsidRPr="00364E4D" w:rsidRDefault="00364E4D" w:rsidP="00364E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64E4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Срок для подготовки письменного отказа не может превышать 10 рабочих дней с момента поступления документов в </w:t>
      </w:r>
      <w:r w:rsidR="008403B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юридическую клинику </w:t>
      </w:r>
      <w:r w:rsidR="003A36F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Саранского кооперативного института</w:t>
      </w:r>
      <w:r w:rsidR="008403B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(филиала) </w:t>
      </w:r>
      <w:r w:rsidR="003A36F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Российского университета кооперации</w:t>
      </w:r>
      <w:r w:rsidRPr="00364E4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571079" w:rsidRPr="00364E4D" w:rsidRDefault="00571079" w:rsidP="00364E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71079" w:rsidRPr="00364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4D"/>
    <w:rsid w:val="00364E4D"/>
    <w:rsid w:val="003A36FF"/>
    <w:rsid w:val="00571079"/>
    <w:rsid w:val="008403BC"/>
    <w:rsid w:val="00BB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FC42"/>
  <w15:chartTrackingRefBased/>
  <w15:docId w15:val="{E47F0228-322E-475F-8552-28183F77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4E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E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Мукасеева Надежда Николаевна</dc:creator>
  <cp:keywords/>
  <dc:description/>
  <cp:lastModifiedBy>Нелюбина Татьяна Константиновна</cp:lastModifiedBy>
  <cp:revision>2</cp:revision>
  <dcterms:created xsi:type="dcterms:W3CDTF">2026-05-26T07:20:00Z</dcterms:created>
  <dcterms:modified xsi:type="dcterms:W3CDTF">2026-05-26T07:20:00Z</dcterms:modified>
</cp:coreProperties>
</file>